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B5" w:rsidRDefault="00317EB5" w:rsidP="00B61243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17EB5" w:rsidRPr="002A608A" w:rsidRDefault="00317EB5" w:rsidP="00B6124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17EB5" w:rsidRDefault="00317EB5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17EB5" w:rsidRPr="002A608A" w:rsidRDefault="00317EB5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17EB5" w:rsidRDefault="00317EB5" w:rsidP="00B612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03.12.2021   № 345</w:t>
      </w:r>
    </w:p>
    <w:p w:rsidR="00317EB5" w:rsidRDefault="00317EB5" w:rsidP="00B61243">
      <w:r>
        <w:rPr>
          <w:rFonts w:ascii="Times New Roman" w:hAnsi="Times New Roman" w:cs="Times New Roman"/>
        </w:rPr>
        <w:t xml:space="preserve"> г. Унеча Брянской области</w:t>
      </w:r>
    </w:p>
    <w:p w:rsidR="00317EB5" w:rsidRDefault="00317EB5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A7355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   внесении       изменения      в     Перечень 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  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«Унечское  городское поселение 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Брянской 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области»  свободного   от   прав  третьих  лиц 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     исключением     права    хозяйственного </w:t>
      </w:r>
    </w:p>
    <w:p w:rsidR="00317EB5" w:rsidRDefault="00317EB5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ведения, права  оперативного   управления,  а   </w:t>
      </w:r>
    </w:p>
    <w:p w:rsidR="00317EB5" w:rsidRDefault="00317EB5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    имущественных     прав     субъектов   </w:t>
      </w:r>
    </w:p>
    <w:p w:rsidR="00317EB5" w:rsidRDefault="00317EB5" w:rsidP="00551F1F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 и  среднего предпринимательства)  и   </w:t>
      </w:r>
    </w:p>
    <w:p w:rsidR="00317EB5" w:rsidRDefault="00317EB5" w:rsidP="003209B5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предназначенного  для    предоставления   во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 и  (или)  в пользование  субъектам 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   и   среднего   предпринимательства,              </w:t>
      </w:r>
    </w:p>
    <w:p w:rsidR="00317EB5" w:rsidRDefault="00317EB5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организациям, образующим  инфраструктуру    </w:t>
      </w:r>
    </w:p>
    <w:p w:rsidR="00317EB5" w:rsidRDefault="00317EB5" w:rsidP="00081DE6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поддержки    субъектов   малого  и   среднего  </w:t>
      </w:r>
    </w:p>
    <w:p w:rsidR="00317EB5" w:rsidRDefault="00317EB5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  и  физическим  лицам,</w:t>
      </w:r>
    </w:p>
    <w:p w:rsidR="00317EB5" w:rsidRDefault="00317EB5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применяющим     специальный      налоговый </w:t>
      </w:r>
    </w:p>
    <w:p w:rsidR="00317EB5" w:rsidRDefault="00317EB5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«Налог на профессиональный доход»,</w:t>
      </w:r>
    </w:p>
    <w:p w:rsidR="00317EB5" w:rsidRDefault="00317EB5" w:rsidP="00081DE6">
      <w:pPr>
        <w:pStyle w:val="NoSpacing"/>
        <w:tabs>
          <w:tab w:val="left" w:pos="5103"/>
          <w:tab w:val="left" w:pos="5245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утвержденный                        постановлением </w:t>
      </w:r>
    </w:p>
    <w:p w:rsidR="00317EB5" w:rsidRDefault="00317EB5" w:rsidP="00081DE6">
      <w:pPr>
        <w:pStyle w:val="NoSpacing"/>
        <w:tabs>
          <w:tab w:val="left" w:pos="5103"/>
          <w:tab w:val="left" w:pos="5245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Унечского      района      от </w:t>
      </w:r>
    </w:p>
    <w:p w:rsidR="00317EB5" w:rsidRDefault="00317EB5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12.02.2021 № 24</w:t>
      </w:r>
    </w:p>
    <w:p w:rsidR="00317EB5" w:rsidRPr="00BF37F3" w:rsidRDefault="00317EB5" w:rsidP="00A73557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17EB5" w:rsidRDefault="00317EB5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22.07.2008         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Порядком формирования, ведения, ежегодного дополнения и опубликования перечней муниципального имущества муниципального образования «Унечский муниципальный район Брянской области» и муниципального образования 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доход», утвержденным постановлением администрации Унечского района от 11.11.2020 № 410, </w:t>
      </w:r>
      <w:r w:rsidRPr="00734ED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F11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исполнения Прогнозного плана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2021 год, утвержденного решением Унечского городского Совета народных депутатов от 10.12.2020 № 4-57 (в редакции решения от </w:t>
      </w:r>
      <w:r w:rsidRPr="00085A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85A03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85A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2021  №  4</w:t>
      </w:r>
      <w:r w:rsidRPr="00085A03">
        <w:rPr>
          <w:rFonts w:ascii="Times New Roman" w:hAnsi="Times New Roman" w:cs="Times New Roman"/>
          <w:sz w:val="24"/>
          <w:szCs w:val="24"/>
        </w:rPr>
        <w:t>-80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17EB5" w:rsidRPr="00BF37F3" w:rsidRDefault="00317EB5" w:rsidP="00A735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17EB5" w:rsidRDefault="00317EB5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Внести в Перечень муниципального имущества муниципального образования «Унечское городское поселение Унечского муниципального района Брянской области» свободного от прав третьих лиц (за исключением права хозяйственного ведения, права оперативного управления, а  также имущественных прав субъектов малого и среднего предпринимательства) и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доход», утвержденный постановлением администрации Унечского района от 12.02.2021 № 21 (далее – Перечень) следующее изменение:</w:t>
      </w:r>
    </w:p>
    <w:p w:rsidR="00317EB5" w:rsidRDefault="00317EB5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 Строку № 6 из Перечня исключить.</w:t>
      </w:r>
    </w:p>
    <w:p w:rsidR="00317EB5" w:rsidRDefault="00317EB5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1.2. Строку № 7 читать строкой № 6.</w:t>
      </w:r>
    </w:p>
    <w:p w:rsidR="00317EB5" w:rsidRDefault="00317EB5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6937C6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317EB5" w:rsidRPr="00953D1E" w:rsidRDefault="00317EB5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6937C6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официального опубликования.</w:t>
      </w:r>
    </w:p>
    <w:p w:rsidR="00317EB5" w:rsidRPr="00BF37F3" w:rsidRDefault="00317EB5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4</w:t>
      </w:r>
      <w:r w:rsidRPr="00953D1E">
        <w:rPr>
          <w:rFonts w:ascii="Times New Roman" w:hAnsi="Times New Roman" w:cs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148" w:type="pct"/>
        <w:tblInd w:w="-106" w:type="dxa"/>
        <w:tblLook w:val="01E0"/>
      </w:tblPr>
      <w:tblGrid>
        <w:gridCol w:w="7829"/>
        <w:gridCol w:w="3047"/>
      </w:tblGrid>
      <w:tr w:rsidR="00317EB5" w:rsidRPr="00541085">
        <w:tc>
          <w:tcPr>
            <w:tcW w:w="3599" w:type="pct"/>
          </w:tcPr>
          <w:p w:rsidR="00317EB5" w:rsidRDefault="00317EB5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EB5" w:rsidRDefault="00317EB5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EB5" w:rsidRDefault="00317EB5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Исполняющая обязанности </w:t>
            </w:r>
          </w:p>
          <w:p w:rsidR="00317EB5" w:rsidRPr="00953D1E" w:rsidRDefault="00317EB5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317EB5" w:rsidRDefault="00317EB5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EB5" w:rsidRDefault="00317EB5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EB5" w:rsidRDefault="00317EB5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EB5" w:rsidRPr="00953D1E" w:rsidRDefault="00317EB5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Волкович</w:t>
            </w:r>
          </w:p>
        </w:tc>
      </w:tr>
      <w:tr w:rsidR="00317EB5" w:rsidRPr="00541085">
        <w:tc>
          <w:tcPr>
            <w:tcW w:w="3599" w:type="pct"/>
          </w:tcPr>
          <w:p w:rsidR="00317EB5" w:rsidRPr="00953D1E" w:rsidRDefault="00317EB5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317EB5" w:rsidRPr="00953D1E" w:rsidRDefault="00317EB5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EB5" w:rsidRPr="00953D1E" w:rsidRDefault="00317EB5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7EB5" w:rsidRDefault="00317EB5" w:rsidP="00E959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F69F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17EB5" w:rsidRDefault="00317EB5" w:rsidP="00C467DC">
      <w:pPr>
        <w:pStyle w:val="Heading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</w:pPr>
    </w:p>
    <w:sectPr w:rsidR="00317EB5" w:rsidSect="00C467DC">
      <w:pgSz w:w="11906" w:h="16838"/>
      <w:pgMar w:top="1134" w:right="567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078C3"/>
    <w:rsid w:val="00024D12"/>
    <w:rsid w:val="0002715A"/>
    <w:rsid w:val="00041325"/>
    <w:rsid w:val="00046B15"/>
    <w:rsid w:val="00081DE6"/>
    <w:rsid w:val="00085A03"/>
    <w:rsid w:val="000C4305"/>
    <w:rsid w:val="000D5DD5"/>
    <w:rsid w:val="000F40BC"/>
    <w:rsid w:val="00104C8E"/>
    <w:rsid w:val="0016121A"/>
    <w:rsid w:val="00162169"/>
    <w:rsid w:val="001C6ECC"/>
    <w:rsid w:val="00215A8D"/>
    <w:rsid w:val="002303CE"/>
    <w:rsid w:val="00246BD2"/>
    <w:rsid w:val="00280507"/>
    <w:rsid w:val="002A608A"/>
    <w:rsid w:val="002B2078"/>
    <w:rsid w:val="002B4130"/>
    <w:rsid w:val="002C3981"/>
    <w:rsid w:val="002F70B0"/>
    <w:rsid w:val="00301DA5"/>
    <w:rsid w:val="00317EB5"/>
    <w:rsid w:val="003209B5"/>
    <w:rsid w:val="00333A8C"/>
    <w:rsid w:val="00384A83"/>
    <w:rsid w:val="00384DD9"/>
    <w:rsid w:val="00390DD2"/>
    <w:rsid w:val="0040226B"/>
    <w:rsid w:val="004057F1"/>
    <w:rsid w:val="00421F87"/>
    <w:rsid w:val="00425DD8"/>
    <w:rsid w:val="0044332D"/>
    <w:rsid w:val="00443768"/>
    <w:rsid w:val="00466FC0"/>
    <w:rsid w:val="004868BB"/>
    <w:rsid w:val="00491193"/>
    <w:rsid w:val="004C0792"/>
    <w:rsid w:val="00541085"/>
    <w:rsid w:val="00551F1F"/>
    <w:rsid w:val="00606568"/>
    <w:rsid w:val="00630855"/>
    <w:rsid w:val="00632D8E"/>
    <w:rsid w:val="00660115"/>
    <w:rsid w:val="00672653"/>
    <w:rsid w:val="006937C6"/>
    <w:rsid w:val="00693F71"/>
    <w:rsid w:val="00697103"/>
    <w:rsid w:val="006D3280"/>
    <w:rsid w:val="006D5358"/>
    <w:rsid w:val="006E5C27"/>
    <w:rsid w:val="007201CE"/>
    <w:rsid w:val="00734ED7"/>
    <w:rsid w:val="007579F5"/>
    <w:rsid w:val="00757B8A"/>
    <w:rsid w:val="00770641"/>
    <w:rsid w:val="007B4B8A"/>
    <w:rsid w:val="007C3146"/>
    <w:rsid w:val="007E3CD6"/>
    <w:rsid w:val="00807F26"/>
    <w:rsid w:val="00854128"/>
    <w:rsid w:val="00861685"/>
    <w:rsid w:val="00864B04"/>
    <w:rsid w:val="008664D5"/>
    <w:rsid w:val="00875152"/>
    <w:rsid w:val="008A2862"/>
    <w:rsid w:val="008B5B63"/>
    <w:rsid w:val="009055FF"/>
    <w:rsid w:val="00917796"/>
    <w:rsid w:val="00953D1E"/>
    <w:rsid w:val="00956FE6"/>
    <w:rsid w:val="00972454"/>
    <w:rsid w:val="00975996"/>
    <w:rsid w:val="009914CA"/>
    <w:rsid w:val="009B7971"/>
    <w:rsid w:val="009C19AD"/>
    <w:rsid w:val="009D015E"/>
    <w:rsid w:val="009D3B80"/>
    <w:rsid w:val="009E02FC"/>
    <w:rsid w:val="00A0495D"/>
    <w:rsid w:val="00A14468"/>
    <w:rsid w:val="00A15903"/>
    <w:rsid w:val="00A15D47"/>
    <w:rsid w:val="00A55858"/>
    <w:rsid w:val="00A605FB"/>
    <w:rsid w:val="00A73557"/>
    <w:rsid w:val="00A73B5C"/>
    <w:rsid w:val="00AF1112"/>
    <w:rsid w:val="00AF2069"/>
    <w:rsid w:val="00B05A57"/>
    <w:rsid w:val="00B154E7"/>
    <w:rsid w:val="00B27EED"/>
    <w:rsid w:val="00B61243"/>
    <w:rsid w:val="00BA0E03"/>
    <w:rsid w:val="00BE1A86"/>
    <w:rsid w:val="00BF37F3"/>
    <w:rsid w:val="00BF3E6F"/>
    <w:rsid w:val="00BF69F4"/>
    <w:rsid w:val="00C20F25"/>
    <w:rsid w:val="00C36B9D"/>
    <w:rsid w:val="00C467DC"/>
    <w:rsid w:val="00C5082E"/>
    <w:rsid w:val="00C64F6A"/>
    <w:rsid w:val="00CA4C14"/>
    <w:rsid w:val="00CD640B"/>
    <w:rsid w:val="00D05CBA"/>
    <w:rsid w:val="00D22B91"/>
    <w:rsid w:val="00D3581A"/>
    <w:rsid w:val="00D479D8"/>
    <w:rsid w:val="00D6168B"/>
    <w:rsid w:val="00D91FB5"/>
    <w:rsid w:val="00DA076E"/>
    <w:rsid w:val="00DA4E1E"/>
    <w:rsid w:val="00DF446D"/>
    <w:rsid w:val="00E33078"/>
    <w:rsid w:val="00E63ABB"/>
    <w:rsid w:val="00E91603"/>
    <w:rsid w:val="00E91B7E"/>
    <w:rsid w:val="00E954C7"/>
    <w:rsid w:val="00E9593B"/>
    <w:rsid w:val="00EB061D"/>
    <w:rsid w:val="00EB5856"/>
    <w:rsid w:val="00ED13CA"/>
    <w:rsid w:val="00F21B99"/>
    <w:rsid w:val="00F21CA9"/>
    <w:rsid w:val="00F42582"/>
    <w:rsid w:val="00F6201E"/>
    <w:rsid w:val="00F76B4A"/>
    <w:rsid w:val="00FD39C9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</w:rPr>
  </w:style>
  <w:style w:type="table" w:styleId="TableGrid">
    <w:name w:val="Table Grid"/>
    <w:basedOn w:val="TableNormal"/>
    <w:uiPriority w:val="99"/>
    <w:rsid w:val="007579F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DefaultParagraphFont"/>
    <w:uiPriority w:val="99"/>
    <w:rsid w:val="009055F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2</Pages>
  <Words>652</Words>
  <Characters>3717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Лосева Е.Ю.</cp:lastModifiedBy>
  <cp:revision>11</cp:revision>
  <cp:lastPrinted>2021-11-30T11:52:00Z</cp:lastPrinted>
  <dcterms:created xsi:type="dcterms:W3CDTF">2021-11-02T11:17:00Z</dcterms:created>
  <dcterms:modified xsi:type="dcterms:W3CDTF">2021-12-09T13:45:00Z</dcterms:modified>
</cp:coreProperties>
</file>